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27549E" w:rsidRDefault="00264AE7">
      <w:pPr>
        <w:rPr>
          <w:lang w:val="ru-RU"/>
        </w:rPr>
      </w:pPr>
    </w:p>
    <w:p w14:paraId="64431361" w14:textId="77777777" w:rsidR="00264AE7" w:rsidRPr="0027549E" w:rsidRDefault="00264AE7" w:rsidP="001E4006">
      <w:pPr>
        <w:spacing w:line="240" w:lineRule="auto"/>
        <w:rPr>
          <w:b/>
          <w:bCs/>
          <w:sz w:val="28"/>
          <w:szCs w:val="28"/>
          <w:lang w:val="ru-RU"/>
        </w:rPr>
      </w:pPr>
      <w:r w:rsidRPr="0027549E">
        <w:rPr>
          <w:b/>
          <w:bCs/>
          <w:sz w:val="28"/>
          <w:szCs w:val="28"/>
          <w:lang w:val="ru"/>
        </w:rPr>
        <w:t>Текущие марки и продукты</w:t>
      </w:r>
    </w:p>
    <w:p w14:paraId="587BF50C" w14:textId="77777777" w:rsidR="001E4006" w:rsidRPr="0027549E" w:rsidRDefault="001E4006" w:rsidP="001E4006">
      <w:pPr>
        <w:spacing w:line="240" w:lineRule="auto"/>
        <w:rPr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:rsidRPr="0027549E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27549E" w:rsidRDefault="00BC11D6" w:rsidP="001E4006">
            <w:pPr>
              <w:rPr>
                <w:u w:val="single"/>
              </w:rPr>
            </w:pPr>
            <w:r w:rsidRPr="0027549E">
              <w:rPr>
                <w:sz w:val="24"/>
                <w:szCs w:val="24"/>
                <w:lang w:val="ru"/>
              </w:rPr>
              <w:t>Системы плазменной резки Hypertherm</w:t>
            </w:r>
          </w:p>
        </w:tc>
      </w:tr>
      <w:tr w:rsidR="00264AE7" w:rsidRPr="0027549E" w14:paraId="7AE8E99A" w14:textId="77777777" w:rsidTr="00BC11D6">
        <w:trPr>
          <w:trHeight w:val="2600"/>
        </w:trPr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27549E" w:rsidRDefault="00264AE7" w:rsidP="001E4006">
            <w:pPr>
              <w:rPr>
                <w:u w:val="single"/>
                <w:lang w:val="ru-RU"/>
              </w:rPr>
            </w:pPr>
            <w:r w:rsidRPr="0027549E">
              <w:rPr>
                <w:u w:val="single"/>
                <w:lang w:val="ru"/>
              </w:rPr>
              <w:t>Системы воздушно-плазменной резки</w:t>
            </w:r>
          </w:p>
          <w:p w14:paraId="12BA04F4" w14:textId="77777777" w:rsidR="00264AE7" w:rsidRPr="0027549E" w:rsidRDefault="00264AE7" w:rsidP="001E4006">
            <w:pPr>
              <w:rPr>
                <w:lang w:val="ru-RU"/>
              </w:rPr>
            </w:pPr>
            <w:r w:rsidRPr="0027549E">
              <w:rPr>
                <w:lang w:val="ru"/>
              </w:rPr>
              <w:t>Powermax30</w:t>
            </w:r>
            <w:r w:rsidRPr="0027549E">
              <w:rPr>
                <w:vertAlign w:val="superscript"/>
                <w:lang w:val="ru"/>
              </w:rPr>
              <w:t>®</w:t>
            </w:r>
            <w:r w:rsidRPr="0027549E">
              <w:rPr>
                <w:lang w:val="ru"/>
              </w:rPr>
              <w:t xml:space="preserve"> XP</w:t>
            </w:r>
          </w:p>
          <w:p w14:paraId="055CB832" w14:textId="77777777" w:rsidR="00264AE7" w:rsidRPr="0027549E" w:rsidRDefault="00264AE7" w:rsidP="001E4006">
            <w:r w:rsidRPr="0027549E">
              <w:t>Powermax30</w:t>
            </w:r>
            <w:r w:rsidRPr="0027549E">
              <w:rPr>
                <w:vertAlign w:val="superscript"/>
              </w:rPr>
              <w:t>®</w:t>
            </w:r>
            <w:r w:rsidRPr="0027549E">
              <w:t xml:space="preserve"> AIR</w:t>
            </w:r>
          </w:p>
          <w:p w14:paraId="51130871" w14:textId="77777777" w:rsidR="00264AE7" w:rsidRPr="0027549E" w:rsidRDefault="00264AE7" w:rsidP="001E4006">
            <w:r w:rsidRPr="0027549E">
              <w:t>Powermax45</w:t>
            </w:r>
            <w:r w:rsidRPr="0027549E">
              <w:rPr>
                <w:vertAlign w:val="superscript"/>
              </w:rPr>
              <w:t>®</w:t>
            </w:r>
            <w:r w:rsidRPr="0027549E">
              <w:t xml:space="preserve"> XP</w:t>
            </w:r>
          </w:p>
          <w:p w14:paraId="6237AC51" w14:textId="77777777" w:rsidR="00264AE7" w:rsidRPr="0027549E" w:rsidRDefault="00264AE7" w:rsidP="001E4006">
            <w:r w:rsidRPr="0027549E">
              <w:t>Powermax65</w:t>
            </w:r>
            <w:r w:rsidRPr="0027549E">
              <w:rPr>
                <w:vertAlign w:val="superscript"/>
              </w:rPr>
              <w:t>®</w:t>
            </w:r>
            <w:r w:rsidRPr="0027549E">
              <w:t xml:space="preserve"> SYNC</w:t>
            </w:r>
          </w:p>
          <w:p w14:paraId="0CDA9464" w14:textId="77777777" w:rsidR="00264AE7" w:rsidRPr="0027549E" w:rsidRDefault="00264AE7" w:rsidP="001E4006">
            <w:r w:rsidRPr="0027549E">
              <w:t>Powermax85</w:t>
            </w:r>
            <w:r w:rsidRPr="0027549E">
              <w:rPr>
                <w:vertAlign w:val="superscript"/>
              </w:rPr>
              <w:t>®</w:t>
            </w:r>
            <w:r w:rsidRPr="0027549E">
              <w:t xml:space="preserve"> SYNC</w:t>
            </w:r>
          </w:p>
          <w:p w14:paraId="387B888F" w14:textId="77777777" w:rsidR="00264AE7" w:rsidRPr="0027549E" w:rsidRDefault="00264AE7" w:rsidP="001E4006">
            <w:r w:rsidRPr="0027549E">
              <w:t>Powermax105</w:t>
            </w:r>
            <w:r w:rsidRPr="0027549E">
              <w:rPr>
                <w:vertAlign w:val="superscript"/>
              </w:rPr>
              <w:t>®</w:t>
            </w:r>
            <w:r w:rsidRPr="0027549E">
              <w:t xml:space="preserve"> SYNC</w:t>
            </w:r>
          </w:p>
          <w:p w14:paraId="7632B3AE" w14:textId="316CCF3D" w:rsidR="00264AE7" w:rsidRPr="0027549E" w:rsidRDefault="00264AE7" w:rsidP="001E4006">
            <w:pPr>
              <w:rPr>
                <w:vertAlign w:val="superscript"/>
              </w:rPr>
            </w:pPr>
            <w:r w:rsidRPr="0027549E">
              <w:t>Powermax125</w:t>
            </w:r>
            <w:r w:rsidRPr="0027549E">
              <w:rPr>
                <w:vertAlign w:val="superscript"/>
              </w:rPr>
              <w:t>®</w:t>
            </w:r>
          </w:p>
          <w:p w14:paraId="3657369F" w14:textId="77777777" w:rsidR="00870630" w:rsidRPr="0027549E" w:rsidRDefault="00870630" w:rsidP="001E4006"/>
          <w:p w14:paraId="76DE413F" w14:textId="0A6AA6D2" w:rsidR="00870630" w:rsidRPr="0027549E" w:rsidRDefault="00870630" w:rsidP="001E4006">
            <w:pPr>
              <w:rPr>
                <w:u w:val="single"/>
                <w:lang w:val="ru-RU"/>
              </w:rPr>
            </w:pPr>
            <w:r w:rsidRPr="0027549E">
              <w:rPr>
                <w:u w:val="single"/>
                <w:lang w:val="ru"/>
              </w:rPr>
              <w:t>Системы традиционной плазменной резки</w:t>
            </w:r>
          </w:p>
          <w:p w14:paraId="4B2ED7E4" w14:textId="3805EBFD" w:rsidR="00264AE7" w:rsidRPr="0027549E" w:rsidRDefault="00870630" w:rsidP="001E4006">
            <w:pPr>
              <w:rPr>
                <w:lang w:val="ru-RU"/>
              </w:rPr>
            </w:pPr>
            <w:r w:rsidRPr="0027549E">
              <w:rPr>
                <w:lang w:val="ru"/>
              </w:rPr>
              <w:t>MAXPRO200</w:t>
            </w:r>
            <w:r w:rsidRPr="0027549E">
              <w:rPr>
                <w:vertAlign w:val="superscript"/>
                <w:lang w:val="ru"/>
              </w:rPr>
              <w:t>®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27549E" w:rsidRDefault="00264AE7" w:rsidP="001E4006">
            <w:pPr>
              <w:rPr>
                <w:u w:val="single"/>
                <w:lang w:val="ru-RU"/>
              </w:rPr>
            </w:pPr>
            <w:r w:rsidRPr="0027549E">
              <w:rPr>
                <w:u w:val="single"/>
                <w:lang w:val="ru"/>
              </w:rPr>
              <w:t>Системы прецизионной плазменной резки</w:t>
            </w:r>
          </w:p>
          <w:p w14:paraId="3C1DB222" w14:textId="77777777" w:rsidR="00264AE7" w:rsidRPr="0027549E" w:rsidRDefault="00264AE7" w:rsidP="001E4006">
            <w:pPr>
              <w:rPr>
                <w:lang w:val="ru-RU"/>
              </w:rPr>
            </w:pPr>
            <w:r w:rsidRPr="0027549E">
              <w:rPr>
                <w:lang w:val="ru"/>
              </w:rPr>
              <w:t>HyPerformance</w:t>
            </w:r>
            <w:r w:rsidRPr="0027549E">
              <w:rPr>
                <w:vertAlign w:val="superscript"/>
                <w:lang w:val="ru"/>
              </w:rPr>
              <w:t>®</w:t>
            </w:r>
            <w:r w:rsidRPr="0027549E">
              <w:rPr>
                <w:lang w:val="ru"/>
              </w:rPr>
              <w:t xml:space="preserve"> HPR400XD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5A4788A2" w14:textId="77777777" w:rsidR="00264AE7" w:rsidRPr="0027549E" w:rsidRDefault="00264AE7" w:rsidP="001E4006">
            <w:r w:rsidRPr="0027549E">
              <w:rPr>
                <w:lang w:val="ru"/>
              </w:rPr>
              <w:t>HyPerformance</w:t>
            </w:r>
            <w:r w:rsidRPr="0027549E">
              <w:rPr>
                <w:vertAlign w:val="superscript"/>
                <w:lang w:val="ru"/>
              </w:rPr>
              <w:t>®</w:t>
            </w:r>
            <w:r w:rsidRPr="0027549E">
              <w:rPr>
                <w:lang w:val="ru"/>
              </w:rPr>
              <w:t xml:space="preserve"> HPR800XD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0551973B" w14:textId="77777777" w:rsidR="00264AE7" w:rsidRPr="0027549E" w:rsidRDefault="00264AE7" w:rsidP="001E4006"/>
          <w:p w14:paraId="262366E3" w14:textId="4C6C4B2D" w:rsidR="00264AE7" w:rsidRPr="0027549E" w:rsidRDefault="00264AE7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Технология плазменной резки X-Definition</w:t>
            </w:r>
          </w:p>
          <w:p w14:paraId="372ECBA3" w14:textId="77777777" w:rsidR="00264AE7" w:rsidRPr="0027549E" w:rsidRDefault="00264AE7" w:rsidP="001E4006">
            <w:r w:rsidRPr="0027549E">
              <w:rPr>
                <w:lang w:val="ru"/>
              </w:rPr>
              <w:t>XPR170</w:t>
            </w:r>
            <w:r w:rsidRPr="0027549E">
              <w:rPr>
                <w:vertAlign w:val="superscript"/>
                <w:lang w:val="ru"/>
              </w:rPr>
              <w:t>™</w:t>
            </w:r>
          </w:p>
          <w:p w14:paraId="1946F666" w14:textId="77777777" w:rsidR="00264AE7" w:rsidRPr="0027549E" w:rsidRDefault="00264AE7" w:rsidP="001E4006">
            <w:r w:rsidRPr="0027549E">
              <w:rPr>
                <w:lang w:val="ru"/>
              </w:rPr>
              <w:t>XPR300</w:t>
            </w:r>
            <w:r w:rsidRPr="0027549E">
              <w:rPr>
                <w:vertAlign w:val="superscript"/>
                <w:lang w:val="ru"/>
              </w:rPr>
              <w:t>™</w:t>
            </w:r>
          </w:p>
          <w:p w14:paraId="5F1D1CDB" w14:textId="77777777" w:rsidR="00264AE7" w:rsidRPr="0027549E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27549E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:rsidRPr="0027549E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27549E" w:rsidRDefault="00BC11D6" w:rsidP="001E4006">
            <w:pPr>
              <w:rPr>
                <w:u w:val="single"/>
              </w:rPr>
            </w:pPr>
            <w:r w:rsidRPr="0027549E">
              <w:rPr>
                <w:sz w:val="24"/>
                <w:szCs w:val="24"/>
                <w:lang w:val="ru"/>
              </w:rPr>
              <w:t>Система гидроабразивной резки OMAX</w:t>
            </w:r>
          </w:p>
        </w:tc>
      </w:tr>
      <w:tr w:rsidR="00BC3E04" w:rsidRPr="0027549E" w14:paraId="0B7E2C24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27549E" w:rsidRDefault="00BC3E04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Системы</w:t>
            </w:r>
          </w:p>
          <w:p w14:paraId="7510F761" w14:textId="129E80CD" w:rsidR="00BC3E04" w:rsidRPr="0027549E" w:rsidRDefault="00BC3E04" w:rsidP="001E4006">
            <w:r w:rsidRPr="0027549E">
              <w:rPr>
                <w:lang w:val="ru"/>
              </w:rPr>
              <w:t>OMAX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26EF293E" w14:textId="103D54B7" w:rsidR="00BC3E04" w:rsidRPr="0027549E" w:rsidRDefault="00BC3E04" w:rsidP="001E4006">
            <w:r w:rsidRPr="0027549E">
              <w:rPr>
                <w:lang w:val="ru"/>
              </w:rPr>
              <w:t>OptiMAX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400E03AB" w14:textId="20B9DE70" w:rsidR="00BC3E04" w:rsidRPr="0027549E" w:rsidRDefault="00BC3E04" w:rsidP="001E4006">
            <w:r w:rsidRPr="0027549E">
              <w:rPr>
                <w:lang w:val="ru"/>
              </w:rPr>
              <w:t>Maxiem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74AF9048" w14:textId="414215EF" w:rsidR="00BC3E04" w:rsidRPr="0027549E" w:rsidRDefault="00BC3E04" w:rsidP="001E4006">
            <w:r w:rsidRPr="0027549E">
              <w:rPr>
                <w:lang w:val="ru"/>
              </w:rPr>
              <w:t>GlobalMAX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0E3F2035" w14:textId="4C2466CB" w:rsidR="00BC3E04" w:rsidRPr="0027549E" w:rsidRDefault="00BC3E04" w:rsidP="001E4006">
            <w:r w:rsidRPr="0027549E">
              <w:rPr>
                <w:lang w:val="ru"/>
              </w:rPr>
              <w:t>ProtoMAX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26C34315" w14:textId="77777777" w:rsidR="00BC3E04" w:rsidRPr="0027549E" w:rsidRDefault="00BC3E04" w:rsidP="001E4006"/>
          <w:p w14:paraId="13EA6A5C" w14:textId="77777777" w:rsidR="00BC3E04" w:rsidRPr="0027549E" w:rsidRDefault="00BC3E04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Насосы</w:t>
            </w:r>
          </w:p>
          <w:p w14:paraId="22FF0784" w14:textId="15936FDA" w:rsidR="00BC3E04" w:rsidRPr="0027549E" w:rsidRDefault="00BC3E04" w:rsidP="001E4006">
            <w:r w:rsidRPr="0027549E">
              <w:rPr>
                <w:lang w:val="ru"/>
              </w:rPr>
              <w:t>Насосы c возможностями прогнозного техобслуживания DynaMAX</w:t>
            </w:r>
            <w:r w:rsidRPr="0027549E">
              <w:rPr>
                <w:vertAlign w:val="superscript"/>
                <w:lang w:val="ru"/>
              </w:rPr>
              <w:t>™</w:t>
            </w:r>
            <w:r w:rsidRPr="0027549E">
              <w:rPr>
                <w:lang w:val="ru"/>
              </w:rPr>
              <w:t>, серия 5</w:t>
            </w:r>
          </w:p>
          <w:p w14:paraId="2CD0205B" w14:textId="2A63D857" w:rsidR="00BC3E04" w:rsidRPr="0027549E" w:rsidRDefault="00BC3E04" w:rsidP="001E4006">
            <w:r w:rsidRPr="0027549E">
              <w:rPr>
                <w:lang w:val="ru"/>
              </w:rPr>
              <w:t>Насосы DynaMAX</w:t>
            </w:r>
            <w:r w:rsidRPr="0027549E">
              <w:rPr>
                <w:vertAlign w:val="superscript"/>
                <w:lang w:val="ru"/>
              </w:rPr>
              <w:t>™</w:t>
            </w:r>
            <w:r w:rsidRPr="0027549E">
              <w:rPr>
                <w:lang w:val="ru"/>
              </w:rPr>
              <w:t>, серия 3</w:t>
            </w:r>
          </w:p>
          <w:p w14:paraId="0C67948A" w14:textId="228FF371" w:rsidR="00BC3E04" w:rsidRPr="0027549E" w:rsidRDefault="00BC3E04" w:rsidP="001E4006">
            <w:r w:rsidRPr="0027549E">
              <w:rPr>
                <w:lang w:val="ru"/>
              </w:rPr>
              <w:t>Насосы со сдвоенным мультипликатором DynaMAX</w:t>
            </w:r>
            <w:r w:rsidRPr="0027549E">
              <w:rPr>
                <w:vertAlign w:val="superscript"/>
                <w:lang w:val="ru"/>
              </w:rPr>
              <w:t>™</w:t>
            </w:r>
            <w:r w:rsidRPr="0027549E">
              <w:rPr>
                <w:lang w:val="ru"/>
              </w:rPr>
              <w:t xml:space="preserve"> 5100/5150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27549E" w:rsidRDefault="00BC3E04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Управление абразивом</w:t>
            </w:r>
          </w:p>
          <w:p w14:paraId="2AE77274" w14:textId="77777777" w:rsidR="00BC3E04" w:rsidRPr="0027549E" w:rsidRDefault="00BC3E04" w:rsidP="001E4006">
            <w:r w:rsidRPr="0027549E">
              <w:rPr>
                <w:lang w:val="ru"/>
              </w:rPr>
              <w:t>Регулятор подачи абразива Regulator II</w:t>
            </w:r>
          </w:p>
          <w:p w14:paraId="0C1E8936" w14:textId="77777777" w:rsidR="00BC3E04" w:rsidRPr="0027549E" w:rsidRDefault="00BC3E04" w:rsidP="001E4006">
            <w:r w:rsidRPr="0027549E">
              <w:rPr>
                <w:lang w:val="ru"/>
              </w:rPr>
              <w:t>Баки для абразива водоструйной резки</w:t>
            </w:r>
          </w:p>
          <w:p w14:paraId="0A829185" w14:textId="77777777" w:rsidR="00BC3E04" w:rsidRPr="0027549E" w:rsidRDefault="00BC3E04" w:rsidP="001E4006"/>
          <w:p w14:paraId="4E1557EF" w14:textId="5313A7E8" w:rsidR="00BC3E04" w:rsidRPr="0027549E" w:rsidRDefault="00F4485C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Режущая головка</w:t>
            </w:r>
          </w:p>
          <w:p w14:paraId="23DB43A4" w14:textId="4C467240" w:rsidR="00BC3E04" w:rsidRPr="0027549E" w:rsidRDefault="00BC3E04" w:rsidP="001E4006">
            <w:r w:rsidRPr="0027549E">
              <w:rPr>
                <w:lang w:val="ru"/>
              </w:rPr>
              <w:t>DiaLine</w:t>
            </w:r>
            <w:r w:rsidRPr="0027549E">
              <w:rPr>
                <w:vertAlign w:val="superscript"/>
                <w:lang w:val="ru"/>
              </w:rPr>
              <w:t>™</w:t>
            </w:r>
          </w:p>
          <w:p w14:paraId="2DBEBFEC" w14:textId="77777777" w:rsidR="00BC3E04" w:rsidRPr="0027549E" w:rsidRDefault="00BC3E04" w:rsidP="001E4006"/>
          <w:p w14:paraId="09D5964E" w14:textId="77777777" w:rsidR="00BC3E04" w:rsidRPr="0027549E" w:rsidRDefault="00BC3E04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Обработка воды</w:t>
            </w:r>
          </w:p>
          <w:p w14:paraId="61F3F272" w14:textId="77777777" w:rsidR="00BC3E04" w:rsidRPr="0027549E" w:rsidRDefault="00BC3E04" w:rsidP="001E4006">
            <w:r w:rsidRPr="0027549E">
              <w:rPr>
                <w:lang w:val="ru"/>
              </w:rPr>
              <w:t>Установка обратного осмоса</w:t>
            </w:r>
          </w:p>
          <w:p w14:paraId="7CBA2083" w14:textId="77777777" w:rsidR="00BC3E04" w:rsidRPr="0027549E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Pr="0027549E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:rsidRPr="0027549E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27549E" w:rsidRDefault="00BC11D6" w:rsidP="0018763F">
            <w:pPr>
              <w:rPr>
                <w:u w:val="single"/>
              </w:rPr>
            </w:pPr>
            <w:bookmarkStart w:id="0" w:name="_Hlk104287799"/>
            <w:r w:rsidRPr="0027549E">
              <w:rPr>
                <w:sz w:val="24"/>
                <w:szCs w:val="24"/>
                <w:lang w:val="ru"/>
              </w:rPr>
              <w:t>Hypertherm Associates Software Group</w:t>
            </w:r>
          </w:p>
        </w:tc>
      </w:tr>
      <w:tr w:rsidR="00BC3E04" w:rsidRPr="0027549E" w14:paraId="2A1BC7F8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27549E" w:rsidRDefault="005A6D63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Программное обеспечение для раскроя в системах САПР/АСТПП</w:t>
            </w:r>
          </w:p>
          <w:p w14:paraId="6E5166E8" w14:textId="15037221" w:rsidR="005A6D63" w:rsidRPr="0027549E" w:rsidRDefault="005A6D63" w:rsidP="001E4006">
            <w:r w:rsidRPr="0027549E">
              <w:rPr>
                <w:lang w:val="ru"/>
              </w:rPr>
              <w:t>ProNest</w:t>
            </w:r>
            <w:r w:rsidRPr="0027549E">
              <w:rPr>
                <w:vertAlign w:val="superscript"/>
                <w:lang w:val="ru"/>
              </w:rPr>
              <w:t xml:space="preserve">® </w:t>
            </w:r>
          </w:p>
          <w:p w14:paraId="43E5C226" w14:textId="77777777" w:rsidR="005A6D63" w:rsidRPr="0027549E" w:rsidRDefault="005A6D63" w:rsidP="001E4006">
            <w:r w:rsidRPr="0027549E">
              <w:rPr>
                <w:lang w:val="ru"/>
              </w:rPr>
              <w:t>ProNest</w:t>
            </w:r>
            <w:r w:rsidRPr="0027549E">
              <w:rPr>
                <w:vertAlign w:val="superscript"/>
                <w:lang w:val="ru"/>
              </w:rPr>
              <w:t>®</w:t>
            </w:r>
            <w:r w:rsidRPr="0027549E">
              <w:rPr>
                <w:lang w:val="ru"/>
              </w:rPr>
              <w:t xml:space="preserve"> LT</w:t>
            </w:r>
          </w:p>
          <w:p w14:paraId="734D68E0" w14:textId="77777777" w:rsidR="004F3931" w:rsidRPr="0027549E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27549E" w:rsidRDefault="004F3931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Программное обеспечение роботизированной резки</w:t>
            </w:r>
          </w:p>
          <w:p w14:paraId="182EFB61" w14:textId="77777777" w:rsidR="004F3931" w:rsidRPr="0027549E" w:rsidRDefault="004F3931" w:rsidP="001E4006">
            <w:r w:rsidRPr="0027549E">
              <w:rPr>
                <w:lang w:val="ru"/>
              </w:rPr>
              <w:t>Robotmaster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5CA08552" w14:textId="152788F0" w:rsidR="005A6D63" w:rsidRPr="0027549E" w:rsidRDefault="005A6D63" w:rsidP="001E4006"/>
          <w:p w14:paraId="28BD131D" w14:textId="138861BB" w:rsidR="005A6D63" w:rsidRPr="0027549E" w:rsidRDefault="005A6D63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 xml:space="preserve">Программное обеспечение для создания схем раскроя листового металла </w:t>
            </w:r>
          </w:p>
          <w:p w14:paraId="61EF31E3" w14:textId="157BDC37" w:rsidR="005A6D63" w:rsidRPr="0027549E" w:rsidRDefault="005A6D63" w:rsidP="001E4006">
            <w:pPr>
              <w:rPr>
                <w:vertAlign w:val="superscript"/>
              </w:rPr>
            </w:pPr>
            <w:r w:rsidRPr="0027549E">
              <w:rPr>
                <w:lang w:val="ru"/>
              </w:rPr>
              <w:t>Design2Fab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4BBBF0CA" w14:textId="77777777" w:rsidR="004F3931" w:rsidRPr="0027549E" w:rsidRDefault="004F3931" w:rsidP="001E4006"/>
          <w:p w14:paraId="00746275" w14:textId="77777777" w:rsidR="0018763F" w:rsidRPr="0027549E" w:rsidRDefault="0018763F" w:rsidP="0018763F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Резка труб</w:t>
            </w:r>
          </w:p>
          <w:p w14:paraId="5A069410" w14:textId="7C28C433" w:rsidR="00BC3E04" w:rsidRPr="0027549E" w:rsidRDefault="0018763F" w:rsidP="001E4006">
            <w:pPr>
              <w:rPr>
                <w:vertAlign w:val="superscript"/>
              </w:rPr>
            </w:pPr>
            <w:r w:rsidRPr="0027549E">
              <w:rPr>
                <w:lang w:val="ru"/>
              </w:rPr>
              <w:t>Rotary Tube Pro</w:t>
            </w:r>
            <w:r w:rsidRPr="0027549E">
              <w:rPr>
                <w:vertAlign w:val="superscript"/>
                <w:lang w:val="ru"/>
              </w:rPr>
              <w:t>™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27549E" w:rsidRDefault="005A6D63" w:rsidP="0018763F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Программное обеспечение для ЧПУ</w:t>
            </w:r>
          </w:p>
          <w:p w14:paraId="335072C8" w14:textId="77777777" w:rsidR="004F3931" w:rsidRPr="0027549E" w:rsidRDefault="004F3931" w:rsidP="001E4006">
            <w:pPr>
              <w:rPr>
                <w:vertAlign w:val="superscript"/>
              </w:rPr>
            </w:pPr>
            <w:r w:rsidRPr="0027549E">
              <w:rPr>
                <w:lang w:val="ru"/>
              </w:rPr>
              <w:t>Phoenix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12167B56" w14:textId="77777777" w:rsidR="004F3931" w:rsidRPr="0027549E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27549E" w:rsidRDefault="004F3931" w:rsidP="001E4006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Элементы управления перемещением</w:t>
            </w:r>
          </w:p>
          <w:p w14:paraId="73264E45" w14:textId="170AD863" w:rsidR="004F3931" w:rsidRPr="0027549E" w:rsidRDefault="004F3931" w:rsidP="001E4006">
            <w:r w:rsidRPr="0027549E">
              <w:rPr>
                <w:lang w:val="ru"/>
              </w:rPr>
              <w:t>ЧПУ EDGE</w:t>
            </w:r>
            <w:r w:rsidRPr="0027549E">
              <w:rPr>
                <w:vertAlign w:val="superscript"/>
                <w:lang w:val="ru"/>
              </w:rPr>
              <w:t>®</w:t>
            </w:r>
            <w:r w:rsidRPr="0027549E">
              <w:rPr>
                <w:lang w:val="ru"/>
              </w:rPr>
              <w:t xml:space="preserve"> Connect</w:t>
            </w:r>
          </w:p>
          <w:p w14:paraId="4967A15E" w14:textId="5F660ED8" w:rsidR="004F3931" w:rsidRPr="0027549E" w:rsidRDefault="004F3931" w:rsidP="001E4006">
            <w:r w:rsidRPr="0027549E">
              <w:rPr>
                <w:lang w:val="ru"/>
              </w:rPr>
              <w:t>Система регулировки высоты резака (THC) ArcGlide®</w:t>
            </w:r>
          </w:p>
          <w:p w14:paraId="27A67B9A" w14:textId="176F70BD" w:rsidR="004F3931" w:rsidRPr="0027549E" w:rsidRDefault="004F3931" w:rsidP="001E4006">
            <w:r w:rsidRPr="0027549E">
              <w:rPr>
                <w:lang w:val="ru"/>
              </w:rPr>
              <w:t>Система регулировки высоты резака плазменной резки (PHC) Sensor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38E07E5D" w14:textId="11FC0BD1" w:rsidR="004F3931" w:rsidRPr="0027549E" w:rsidRDefault="004F3931" w:rsidP="001E4006">
            <w:r w:rsidRPr="0027549E">
              <w:rPr>
                <w:lang w:val="ru"/>
              </w:rPr>
              <w:t>Система регулировки высоты резака (THC) Sensor</w:t>
            </w:r>
            <w:r w:rsidRPr="0027549E">
              <w:rPr>
                <w:vertAlign w:val="superscript"/>
                <w:lang w:val="ru"/>
              </w:rPr>
              <w:t>®</w:t>
            </w:r>
          </w:p>
          <w:p w14:paraId="496B07EC" w14:textId="50F56845" w:rsidR="005A6D63" w:rsidRPr="0027549E" w:rsidRDefault="005A6D63" w:rsidP="001E4006"/>
        </w:tc>
      </w:tr>
      <w:bookmarkEnd w:id="0"/>
    </w:tbl>
    <w:p w14:paraId="5AB351A2" w14:textId="77777777" w:rsidR="00EE50AE" w:rsidRPr="0027549E" w:rsidRDefault="00EE50AE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3831" w:rsidRPr="0027549E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77F4C8D9" w14:textId="77777777" w:rsidR="00EE50AE" w:rsidRDefault="00EE50AE" w:rsidP="00BF2761">
            <w:pPr>
              <w:rPr>
                <w:sz w:val="24"/>
                <w:szCs w:val="24"/>
                <w:lang w:val="ru"/>
              </w:rPr>
            </w:pPr>
          </w:p>
          <w:p w14:paraId="3C868CAC" w14:textId="3954740C" w:rsidR="00A93831" w:rsidRPr="0027549E" w:rsidRDefault="00A93831" w:rsidP="00BF2761">
            <w:pPr>
              <w:rPr>
                <w:u w:val="single"/>
              </w:rPr>
            </w:pPr>
            <w:r w:rsidRPr="0027549E">
              <w:rPr>
                <w:sz w:val="24"/>
                <w:szCs w:val="24"/>
                <w:lang w:val="ru"/>
              </w:rPr>
              <w:t>Hypertherm Associates Aftermarket Group</w:t>
            </w:r>
          </w:p>
        </w:tc>
      </w:tr>
      <w:tr w:rsidR="00A93831" w:rsidRPr="0027549E" w14:paraId="6D42E8EF" w14:textId="77777777" w:rsidTr="00BF2761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27549E" w:rsidRDefault="00A93831" w:rsidP="00BF2761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Программное обеспечение для деталей и расходных деталей систем лазерной резки</w:t>
            </w:r>
          </w:p>
          <w:p w14:paraId="47837C52" w14:textId="4B0F6835" w:rsidR="00A93831" w:rsidRPr="0027549E" w:rsidRDefault="00A93831" w:rsidP="00A93831">
            <w:pPr>
              <w:rPr>
                <w:vertAlign w:val="superscript"/>
              </w:rPr>
            </w:pPr>
            <w:r w:rsidRPr="0027549E">
              <w:rPr>
                <w:lang w:val="ru"/>
              </w:rPr>
              <w:t>Centricut</w:t>
            </w:r>
            <w:r w:rsidRPr="0027549E">
              <w:rPr>
                <w:vertAlign w:val="superscript"/>
                <w:lang w:val="ru"/>
              </w:rPr>
              <w:t>®</w:t>
            </w:r>
            <w:r w:rsidRPr="0027549E">
              <w:rPr>
                <w:lang w:val="ru"/>
              </w:rPr>
              <w:t xml:space="preserve"> </w:t>
            </w:r>
          </w:p>
          <w:p w14:paraId="384AC997" w14:textId="0E0859DA" w:rsidR="00A93831" w:rsidRPr="0027549E" w:rsidRDefault="00A93831" w:rsidP="00BF2761">
            <w:pPr>
              <w:rPr>
                <w:vertAlign w:val="superscript"/>
              </w:rPr>
            </w:pP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27549E" w:rsidRDefault="00A93831" w:rsidP="00BF2761">
            <w:pPr>
              <w:rPr>
                <w:u w:val="single"/>
              </w:rPr>
            </w:pPr>
            <w:r w:rsidRPr="0027549E">
              <w:rPr>
                <w:u w:val="single"/>
                <w:lang w:val="ru"/>
              </w:rPr>
              <w:t>Детали и расходные детали для систем водоструйной резки</w:t>
            </w:r>
          </w:p>
          <w:p w14:paraId="64AD73DE" w14:textId="34212EA9" w:rsidR="00A93831" w:rsidRPr="0027549E" w:rsidRDefault="00A93831" w:rsidP="00A93831">
            <w:pPr>
              <w:rPr>
                <w:vertAlign w:val="superscript"/>
              </w:rPr>
            </w:pPr>
            <w:r w:rsidRPr="0027549E">
              <w:rPr>
                <w:lang w:val="ru"/>
              </w:rPr>
              <w:t>AccuStream</w:t>
            </w:r>
            <w:r w:rsidRPr="0027549E">
              <w:rPr>
                <w:vertAlign w:val="superscript"/>
                <w:lang w:val="ru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20C9" w14:textId="77777777" w:rsidR="00310A53" w:rsidRDefault="00310A53" w:rsidP="007838E7">
      <w:pPr>
        <w:spacing w:line="240" w:lineRule="auto"/>
      </w:pPr>
      <w:r>
        <w:separator/>
      </w:r>
    </w:p>
  </w:endnote>
  <w:endnote w:type="continuationSeparator" w:id="0">
    <w:p w14:paraId="51BC5BC6" w14:textId="77777777" w:rsidR="00310A53" w:rsidRDefault="00310A53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6D53" w14:textId="77777777" w:rsidR="00310A53" w:rsidRDefault="00310A53" w:rsidP="007838E7">
      <w:pPr>
        <w:spacing w:line="240" w:lineRule="auto"/>
      </w:pPr>
      <w:r>
        <w:separator/>
      </w:r>
    </w:p>
  </w:footnote>
  <w:footnote w:type="continuationSeparator" w:id="0">
    <w:p w14:paraId="0443D58E" w14:textId="77777777" w:rsidR="00310A53" w:rsidRDefault="00310A53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A545" w14:textId="50145ED8" w:rsidR="00EE50AE" w:rsidRDefault="00EE50AE">
    <w:pPr>
      <w:pStyle w:val="Header"/>
    </w:pPr>
    <w:r>
      <w:rPr>
        <w:noProof/>
      </w:rPr>
      <w:drawing>
        <wp:inline distT="0" distB="0" distL="0" distR="0" wp14:anchorId="388768B9" wp14:editId="3DC95C65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27549E"/>
    <w:rsid w:val="00310A53"/>
    <w:rsid w:val="0036584F"/>
    <w:rsid w:val="004F3931"/>
    <w:rsid w:val="005A6D63"/>
    <w:rsid w:val="00720FC0"/>
    <w:rsid w:val="00732527"/>
    <w:rsid w:val="00755E6E"/>
    <w:rsid w:val="007838E7"/>
    <w:rsid w:val="00870630"/>
    <w:rsid w:val="00A93831"/>
    <w:rsid w:val="00BC11D6"/>
    <w:rsid w:val="00BC3E04"/>
    <w:rsid w:val="00E530A3"/>
    <w:rsid w:val="00E82C55"/>
    <w:rsid w:val="00EE50AE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AE"/>
  </w:style>
  <w:style w:type="paragraph" w:styleId="Footer">
    <w:name w:val="footer"/>
    <w:basedOn w:val="Normal"/>
    <w:link w:val="FooterChar"/>
    <w:uiPriority w:val="99"/>
    <w:unhideWhenUsed/>
    <w:rsid w:val="00EE5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6</cp:revision>
  <dcterms:created xsi:type="dcterms:W3CDTF">2022-05-24T15:33:00Z</dcterms:created>
  <dcterms:modified xsi:type="dcterms:W3CDTF">2022-06-20T20:27:00Z</dcterms:modified>
</cp:coreProperties>
</file>