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7A60" w14:textId="52EB789B" w:rsidR="00FC22DB" w:rsidRPr="007A0FDB" w:rsidRDefault="00264AE7">
      <w:pPr>
        <w:rPr>
          <w:vanish/>
        </w:rPr>
      </w:pPr>
      <w:r>
        <w:rPr>
          <w:vanish/>
          <w:color w:val="FF0000"/>
        </w:rPr>
        <w:t>[Need letterhead]</w:t>
      </w:r>
    </w:p>
    <w:p w14:paraId="2E7EAC60" w14:textId="4CA79F17" w:rsidR="00264AE7" w:rsidRDefault="00264AE7"/>
    <w:p w14:paraId="64431361" w14:textId="77777777" w:rsidR="00264AE7" w:rsidRPr="00264AE7" w:rsidRDefault="00264AE7" w:rsidP="001E4006">
      <w:pPr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</w:rPr>
        <w:t>Marchi e prodotti attuali</w:t>
      </w:r>
    </w:p>
    <w:p w14:paraId="587BF50C" w14:textId="77777777" w:rsidR="001E4006" w:rsidRPr="00BC3E04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670"/>
        <w:gridCol w:w="3680"/>
      </w:tblGrid>
      <w:tr w:rsidR="00BC11D6" w14:paraId="2F7BC0B0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F1F5139" w14:textId="315BEE9F" w:rsidR="00BC11D6" w:rsidRPr="00264AE7" w:rsidRDefault="00BC11D6" w:rsidP="001E4006">
            <w:pPr>
              <w:rPr>
                <w:u w:val="single"/>
              </w:rPr>
            </w:pPr>
            <w:r>
              <w:rPr>
                <w:sz w:val="24"/>
              </w:rPr>
              <w:t>Plasma Hypertherm</w:t>
            </w:r>
          </w:p>
        </w:tc>
      </w:tr>
      <w:tr w:rsidR="00264AE7" w14:paraId="7AE8E99A" w14:textId="77777777" w:rsidTr="00BA39C8">
        <w:trPr>
          <w:trHeight w:val="2600"/>
        </w:trPr>
        <w:tc>
          <w:tcPr>
            <w:tcW w:w="5670" w:type="dxa"/>
            <w:tcMar>
              <w:top w:w="72" w:type="dxa"/>
              <w:bottom w:w="72" w:type="dxa"/>
              <w:right w:w="115" w:type="dxa"/>
            </w:tcMar>
          </w:tcPr>
          <w:p w14:paraId="1A92F47C" w14:textId="11A45409" w:rsidR="00264AE7" w:rsidRPr="00264AE7" w:rsidRDefault="00264AE7" w:rsidP="001E4006">
            <w:pPr>
              <w:rPr>
                <w:u w:val="single"/>
              </w:rPr>
            </w:pPr>
            <w:r>
              <w:rPr>
                <w:u w:val="single"/>
              </w:rPr>
              <w:t>Plasma ad aria</w:t>
            </w:r>
          </w:p>
          <w:p w14:paraId="12BA04F4" w14:textId="77777777" w:rsidR="00264AE7" w:rsidRDefault="00264AE7" w:rsidP="001E4006">
            <w:r>
              <w:t>Powermax30</w:t>
            </w:r>
            <w:r>
              <w:rPr>
                <w:vertAlign w:val="superscript"/>
              </w:rPr>
              <w:t>®</w:t>
            </w:r>
            <w:r>
              <w:t xml:space="preserve"> XP</w:t>
            </w:r>
          </w:p>
          <w:p w14:paraId="055CB832" w14:textId="77777777" w:rsidR="00264AE7" w:rsidRDefault="00264AE7" w:rsidP="001E4006">
            <w:r>
              <w:t>Powermax30</w:t>
            </w:r>
            <w:r>
              <w:rPr>
                <w:vertAlign w:val="superscript"/>
              </w:rPr>
              <w:t>®</w:t>
            </w:r>
            <w:r>
              <w:t xml:space="preserve"> AIR</w:t>
            </w:r>
          </w:p>
          <w:p w14:paraId="51130871" w14:textId="77777777" w:rsidR="00264AE7" w:rsidRDefault="00264AE7" w:rsidP="001E4006">
            <w:r>
              <w:t>Powermax45</w:t>
            </w:r>
            <w:r>
              <w:rPr>
                <w:vertAlign w:val="superscript"/>
              </w:rPr>
              <w:t>®</w:t>
            </w:r>
            <w:r>
              <w:t xml:space="preserve"> XP</w:t>
            </w:r>
          </w:p>
          <w:p w14:paraId="6237AC51" w14:textId="77777777" w:rsidR="00264AE7" w:rsidRDefault="00264AE7" w:rsidP="001E4006">
            <w:r>
              <w:t>Powermax65</w:t>
            </w:r>
            <w:r>
              <w:rPr>
                <w:vertAlign w:val="superscript"/>
              </w:rPr>
              <w:t>®</w:t>
            </w:r>
            <w:r>
              <w:t xml:space="preserve"> SYNC</w:t>
            </w:r>
          </w:p>
          <w:p w14:paraId="0CDA9464" w14:textId="77777777" w:rsidR="00264AE7" w:rsidRDefault="00264AE7" w:rsidP="001E4006">
            <w:r>
              <w:t>Powermax85</w:t>
            </w:r>
            <w:r>
              <w:rPr>
                <w:vertAlign w:val="superscript"/>
              </w:rPr>
              <w:t>®</w:t>
            </w:r>
            <w:r>
              <w:t xml:space="preserve"> SYNC</w:t>
            </w:r>
          </w:p>
          <w:p w14:paraId="387B888F" w14:textId="77777777" w:rsidR="00264AE7" w:rsidRDefault="00264AE7" w:rsidP="001E4006">
            <w:r>
              <w:t>Powermax105</w:t>
            </w:r>
            <w:r>
              <w:rPr>
                <w:vertAlign w:val="superscript"/>
              </w:rPr>
              <w:t>®</w:t>
            </w:r>
            <w:r>
              <w:t xml:space="preserve"> SYNC</w:t>
            </w:r>
          </w:p>
          <w:p w14:paraId="7632B3AE" w14:textId="316CCF3D" w:rsidR="00264AE7" w:rsidRDefault="00264AE7" w:rsidP="001E4006">
            <w:pPr>
              <w:rPr>
                <w:vertAlign w:val="superscript"/>
              </w:rPr>
            </w:pPr>
            <w:r>
              <w:t>Powermax125</w:t>
            </w:r>
            <w:r>
              <w:rPr>
                <w:vertAlign w:val="superscript"/>
              </w:rPr>
              <w:t>®</w:t>
            </w:r>
          </w:p>
          <w:p w14:paraId="3657369F" w14:textId="77777777" w:rsidR="00870630" w:rsidRDefault="00870630" w:rsidP="001E4006"/>
          <w:p w14:paraId="76DE413F" w14:textId="0A6AA6D2" w:rsidR="00870630" w:rsidRPr="00264AE7" w:rsidRDefault="00870630" w:rsidP="001E4006">
            <w:pPr>
              <w:rPr>
                <w:u w:val="single"/>
              </w:rPr>
            </w:pPr>
            <w:r>
              <w:rPr>
                <w:u w:val="single"/>
              </w:rPr>
              <w:t>Plasma convenzionale</w:t>
            </w:r>
          </w:p>
          <w:p w14:paraId="4B2ED7E4" w14:textId="3805EBFD" w:rsidR="00264AE7" w:rsidRPr="00870630" w:rsidRDefault="00870630" w:rsidP="001E4006">
            <w:r>
              <w:t>MAXPRO200</w:t>
            </w:r>
            <w:r>
              <w:rPr>
                <w:vertAlign w:val="superscript"/>
              </w:rPr>
              <w:t>®</w:t>
            </w:r>
          </w:p>
        </w:tc>
        <w:tc>
          <w:tcPr>
            <w:tcW w:w="3680" w:type="dxa"/>
            <w:tcMar>
              <w:top w:w="72" w:type="dxa"/>
              <w:bottom w:w="72" w:type="dxa"/>
              <w:right w:w="115" w:type="dxa"/>
            </w:tcMar>
          </w:tcPr>
          <w:p w14:paraId="39DBB0E2" w14:textId="4569E41D" w:rsidR="00264AE7" w:rsidRPr="00264AE7" w:rsidRDefault="00264AE7" w:rsidP="001E4006">
            <w:pPr>
              <w:rPr>
                <w:u w:val="single"/>
              </w:rPr>
            </w:pPr>
            <w:r>
              <w:rPr>
                <w:u w:val="single"/>
              </w:rPr>
              <w:t>Plasma ad alta definizione</w:t>
            </w:r>
          </w:p>
          <w:p w14:paraId="3C1DB222" w14:textId="77777777" w:rsidR="00264AE7" w:rsidRDefault="00264AE7" w:rsidP="001E4006">
            <w:r>
              <w:t>HyPerformance</w:t>
            </w:r>
            <w:r>
              <w:rPr>
                <w:vertAlign w:val="superscript"/>
              </w:rPr>
              <w:t>®</w:t>
            </w:r>
            <w:r>
              <w:t xml:space="preserve"> HPR400XD</w:t>
            </w:r>
            <w:r>
              <w:rPr>
                <w:vertAlign w:val="superscript"/>
              </w:rPr>
              <w:t>®</w:t>
            </w:r>
          </w:p>
          <w:p w14:paraId="5A4788A2" w14:textId="77777777" w:rsidR="00264AE7" w:rsidRDefault="00264AE7" w:rsidP="001E4006">
            <w:r>
              <w:t>HyPerformance</w:t>
            </w:r>
            <w:r>
              <w:rPr>
                <w:vertAlign w:val="superscript"/>
              </w:rPr>
              <w:t>®</w:t>
            </w:r>
            <w:r>
              <w:t xml:space="preserve"> HPR800XD</w:t>
            </w:r>
            <w:r>
              <w:rPr>
                <w:vertAlign w:val="superscript"/>
              </w:rPr>
              <w:t>®</w:t>
            </w:r>
          </w:p>
          <w:p w14:paraId="0551973B" w14:textId="77777777" w:rsidR="00264AE7" w:rsidRDefault="00264AE7" w:rsidP="001E4006"/>
          <w:p w14:paraId="262366E3" w14:textId="4C6C4B2D" w:rsidR="00264AE7" w:rsidRPr="00264AE7" w:rsidRDefault="00264AE7" w:rsidP="001E4006">
            <w:pPr>
              <w:rPr>
                <w:u w:val="single"/>
              </w:rPr>
            </w:pPr>
            <w:r>
              <w:rPr>
                <w:u w:val="single"/>
              </w:rPr>
              <w:t>Plasma X-Definition</w:t>
            </w:r>
          </w:p>
          <w:p w14:paraId="372ECBA3" w14:textId="77777777" w:rsidR="00264AE7" w:rsidRDefault="00264AE7" w:rsidP="001E4006">
            <w:r>
              <w:t>XPR170</w:t>
            </w:r>
            <w:r>
              <w:rPr>
                <w:vertAlign w:val="superscript"/>
              </w:rPr>
              <w:t>™</w:t>
            </w:r>
          </w:p>
          <w:p w14:paraId="1946F666" w14:textId="77777777" w:rsidR="00264AE7" w:rsidRDefault="00264AE7" w:rsidP="001E4006">
            <w:r>
              <w:t>XPR300</w:t>
            </w:r>
            <w:r>
              <w:rPr>
                <w:vertAlign w:val="superscript"/>
              </w:rPr>
              <w:t>™</w:t>
            </w:r>
          </w:p>
          <w:p w14:paraId="5F1D1CDB" w14:textId="77777777" w:rsidR="00264AE7" w:rsidRDefault="00264AE7" w:rsidP="001E4006">
            <w:pPr>
              <w:rPr>
                <w:sz w:val="24"/>
                <w:szCs w:val="24"/>
              </w:rPr>
            </w:pPr>
          </w:p>
        </w:tc>
      </w:tr>
    </w:tbl>
    <w:p w14:paraId="664D2988" w14:textId="77777777" w:rsidR="001E4006" w:rsidRPr="00BC3E04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670"/>
        <w:gridCol w:w="3680"/>
      </w:tblGrid>
      <w:tr w:rsidR="00BC11D6" w14:paraId="69482ADA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A47A315" w14:textId="03233CC1" w:rsidR="00BC11D6" w:rsidRPr="00870630" w:rsidRDefault="00BC11D6" w:rsidP="001E4006">
            <w:pPr>
              <w:rPr>
                <w:u w:val="single"/>
              </w:rPr>
            </w:pPr>
            <w:r>
              <w:rPr>
                <w:sz w:val="24"/>
              </w:rPr>
              <w:t>Waterjet OMAX</w:t>
            </w:r>
          </w:p>
        </w:tc>
      </w:tr>
      <w:tr w:rsidR="00BC3E04" w14:paraId="0B7E2C24" w14:textId="77777777" w:rsidTr="00BA39C8">
        <w:tc>
          <w:tcPr>
            <w:tcW w:w="5670" w:type="dxa"/>
            <w:tcMar>
              <w:top w:w="72" w:type="dxa"/>
              <w:bottom w:w="72" w:type="dxa"/>
              <w:right w:w="115" w:type="dxa"/>
            </w:tcMar>
          </w:tcPr>
          <w:p w14:paraId="57FF37EA" w14:textId="60FB342E" w:rsidR="00BC3E04" w:rsidRPr="00BC3E04" w:rsidRDefault="00BC3E04" w:rsidP="001E4006">
            <w:pPr>
              <w:rPr>
                <w:u w:val="single"/>
              </w:rPr>
            </w:pPr>
            <w:r>
              <w:rPr>
                <w:u w:val="single"/>
              </w:rPr>
              <w:t>Sistemi</w:t>
            </w:r>
          </w:p>
          <w:p w14:paraId="7510F761" w14:textId="129E80CD" w:rsidR="00BC3E04" w:rsidRPr="00BC3E04" w:rsidRDefault="00BC3E04" w:rsidP="001E4006">
            <w:r>
              <w:t>OMAX</w:t>
            </w:r>
            <w:r>
              <w:rPr>
                <w:vertAlign w:val="superscript"/>
              </w:rPr>
              <w:t>®</w:t>
            </w:r>
          </w:p>
          <w:p w14:paraId="26EF293E" w14:textId="103D54B7" w:rsidR="00BC3E04" w:rsidRPr="00BC3E04" w:rsidRDefault="00BC3E04" w:rsidP="001E4006">
            <w:r>
              <w:t>OptiMAX</w:t>
            </w:r>
            <w:r>
              <w:rPr>
                <w:vertAlign w:val="superscript"/>
              </w:rPr>
              <w:t>®</w:t>
            </w:r>
          </w:p>
          <w:p w14:paraId="400E03AB" w14:textId="20B9DE70" w:rsidR="00BC3E04" w:rsidRPr="00BC3E04" w:rsidRDefault="00BC3E04" w:rsidP="001E4006">
            <w:r>
              <w:t>Maxiem</w:t>
            </w:r>
            <w:r>
              <w:rPr>
                <w:vertAlign w:val="superscript"/>
              </w:rPr>
              <w:t>®</w:t>
            </w:r>
          </w:p>
          <w:p w14:paraId="74AF9048" w14:textId="414215EF" w:rsidR="00BC3E04" w:rsidRPr="00BC3E04" w:rsidRDefault="00BC3E04" w:rsidP="001E4006">
            <w:r>
              <w:t>GlobalMAX</w:t>
            </w:r>
            <w:r>
              <w:rPr>
                <w:vertAlign w:val="superscript"/>
              </w:rPr>
              <w:t>®</w:t>
            </w:r>
          </w:p>
          <w:p w14:paraId="0E3F2035" w14:textId="4C2466CB" w:rsidR="00BC3E04" w:rsidRPr="00BC3E04" w:rsidRDefault="00BC3E04" w:rsidP="001E4006">
            <w:r>
              <w:t>ProtoMAX</w:t>
            </w:r>
            <w:r>
              <w:rPr>
                <w:vertAlign w:val="superscript"/>
              </w:rPr>
              <w:t>®</w:t>
            </w:r>
          </w:p>
          <w:p w14:paraId="26C34315" w14:textId="77777777" w:rsidR="00BC3E04" w:rsidRPr="00BC3E04" w:rsidRDefault="00BC3E04" w:rsidP="001E4006"/>
          <w:p w14:paraId="13EA6A5C" w14:textId="77777777" w:rsidR="00BC3E04" w:rsidRPr="00870630" w:rsidRDefault="00BC3E04" w:rsidP="001E4006">
            <w:pPr>
              <w:rPr>
                <w:u w:val="single"/>
              </w:rPr>
            </w:pPr>
            <w:r>
              <w:rPr>
                <w:u w:val="single"/>
              </w:rPr>
              <w:t>Pompe</w:t>
            </w:r>
          </w:p>
          <w:p w14:paraId="22FF0784" w14:textId="15936FDA" w:rsidR="00BC3E04" w:rsidRPr="00870630" w:rsidRDefault="00BC3E04" w:rsidP="001E4006">
            <w:r>
              <w:t>Pompe predittive serie 5 DynaMAX</w:t>
            </w:r>
            <w:r>
              <w:rPr>
                <w:vertAlign w:val="superscript"/>
              </w:rPr>
              <w:t>™</w:t>
            </w:r>
          </w:p>
          <w:p w14:paraId="2CD0205B" w14:textId="2A63D857" w:rsidR="00BC3E04" w:rsidRPr="00870630" w:rsidRDefault="00BC3E04" w:rsidP="001E4006">
            <w:r>
              <w:t>Pompe serie 3 DynaMAX</w:t>
            </w:r>
            <w:r>
              <w:rPr>
                <w:vertAlign w:val="superscript"/>
              </w:rPr>
              <w:t>™</w:t>
            </w:r>
          </w:p>
          <w:p w14:paraId="0C67948A" w14:textId="228FF371" w:rsidR="00BC3E04" w:rsidRPr="00BC3E04" w:rsidRDefault="00BC3E04" w:rsidP="001E4006">
            <w:r>
              <w:t>Pompe con intensificatore duale DynaMAX</w:t>
            </w:r>
            <w:r>
              <w:rPr>
                <w:vertAlign w:val="superscript"/>
              </w:rPr>
              <w:t>™</w:t>
            </w:r>
            <w:r>
              <w:t xml:space="preserve"> 5100/5150</w:t>
            </w:r>
          </w:p>
        </w:tc>
        <w:tc>
          <w:tcPr>
            <w:tcW w:w="3680" w:type="dxa"/>
            <w:tcMar>
              <w:top w:w="72" w:type="dxa"/>
              <w:bottom w:w="72" w:type="dxa"/>
              <w:right w:w="115" w:type="dxa"/>
            </w:tcMar>
          </w:tcPr>
          <w:p w14:paraId="24E2C68A" w14:textId="6BA159A4" w:rsidR="00BC3E04" w:rsidRPr="00870630" w:rsidRDefault="00BC3E04" w:rsidP="001E4006">
            <w:pPr>
              <w:rPr>
                <w:u w:val="single"/>
              </w:rPr>
            </w:pPr>
            <w:r>
              <w:rPr>
                <w:u w:val="single"/>
              </w:rPr>
              <w:t>Gestione abrasivi</w:t>
            </w:r>
          </w:p>
          <w:p w14:paraId="2AE77274" w14:textId="77777777" w:rsidR="00BC3E04" w:rsidRDefault="00BC3E04" w:rsidP="001E4006">
            <w:r>
              <w:t>Regolatore dell’abrasivo II</w:t>
            </w:r>
          </w:p>
          <w:p w14:paraId="0C1E8936" w14:textId="77777777" w:rsidR="00BC3E04" w:rsidRDefault="00BC3E04" w:rsidP="001E4006">
            <w:r>
              <w:t>Recipienti per abrasivo waterjet</w:t>
            </w:r>
          </w:p>
          <w:p w14:paraId="0A829185" w14:textId="77777777" w:rsidR="00BC3E04" w:rsidRDefault="00BC3E04" w:rsidP="001E4006"/>
          <w:p w14:paraId="4E1557EF" w14:textId="5313A7E8" w:rsidR="00BC3E04" w:rsidRPr="00870630" w:rsidRDefault="00F4485C" w:rsidP="001E4006">
            <w:pPr>
              <w:rPr>
                <w:u w:val="single"/>
              </w:rPr>
            </w:pPr>
            <w:r>
              <w:rPr>
                <w:u w:val="single"/>
              </w:rPr>
              <w:t>Testa di Taglio</w:t>
            </w:r>
          </w:p>
          <w:p w14:paraId="23DB43A4" w14:textId="4C467240" w:rsidR="00BC3E04" w:rsidRDefault="00BC3E04" w:rsidP="001E4006">
            <w:r>
              <w:t>DiaLine</w:t>
            </w:r>
            <w:r>
              <w:rPr>
                <w:vertAlign w:val="superscript"/>
              </w:rPr>
              <w:t>™</w:t>
            </w:r>
          </w:p>
          <w:p w14:paraId="2DBEBFEC" w14:textId="77777777" w:rsidR="00BC3E04" w:rsidRDefault="00BC3E04" w:rsidP="001E4006"/>
          <w:p w14:paraId="09D5964E" w14:textId="77777777" w:rsidR="00BC3E04" w:rsidRPr="00870630" w:rsidRDefault="00BC3E04" w:rsidP="001E4006">
            <w:pPr>
              <w:rPr>
                <w:u w:val="single"/>
              </w:rPr>
            </w:pPr>
            <w:r>
              <w:rPr>
                <w:u w:val="single"/>
              </w:rPr>
              <w:t>Trattamento dell’acqua</w:t>
            </w:r>
          </w:p>
          <w:p w14:paraId="61F3F272" w14:textId="77777777" w:rsidR="00BC3E04" w:rsidRDefault="00BC3E04" w:rsidP="001E4006">
            <w:r>
              <w:t>Sistema a osmosi inversa</w:t>
            </w:r>
          </w:p>
          <w:p w14:paraId="7CBA2083" w14:textId="77777777" w:rsidR="00BC3E04" w:rsidRDefault="00BC3E04" w:rsidP="001E4006">
            <w:pPr>
              <w:rPr>
                <w:sz w:val="24"/>
                <w:szCs w:val="24"/>
              </w:rPr>
            </w:pPr>
          </w:p>
        </w:tc>
      </w:tr>
    </w:tbl>
    <w:p w14:paraId="47AAACB4" w14:textId="77777777" w:rsidR="001E4006" w:rsidRDefault="001E4006" w:rsidP="00BC11D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670"/>
        <w:gridCol w:w="3680"/>
      </w:tblGrid>
      <w:tr w:rsidR="00BC11D6" w14:paraId="6953D16F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7AC555E" w14:textId="2629A58B" w:rsidR="00BC11D6" w:rsidRPr="005A6D63" w:rsidRDefault="00BC11D6" w:rsidP="0018763F">
            <w:pPr>
              <w:rPr>
                <w:u w:val="single"/>
              </w:rPr>
            </w:pPr>
            <w:bookmarkStart w:id="0" w:name="_Hlk104287799"/>
            <w:r>
              <w:rPr>
                <w:sz w:val="24"/>
              </w:rPr>
              <w:t>Gruppo software Soci Hypertherm</w:t>
            </w:r>
          </w:p>
        </w:tc>
      </w:tr>
      <w:tr w:rsidR="00BC3E04" w14:paraId="2A1BC7F8" w14:textId="77777777" w:rsidTr="00BA39C8">
        <w:tc>
          <w:tcPr>
            <w:tcW w:w="5670" w:type="dxa"/>
            <w:tcMar>
              <w:top w:w="72" w:type="dxa"/>
              <w:bottom w:w="72" w:type="dxa"/>
              <w:right w:w="115" w:type="dxa"/>
            </w:tcMar>
          </w:tcPr>
          <w:p w14:paraId="3859F67A" w14:textId="2EAEECA3" w:rsidR="005A6D63" w:rsidRPr="005A6D63" w:rsidRDefault="005A6D63" w:rsidP="001E4006">
            <w:pPr>
              <w:rPr>
                <w:u w:val="single"/>
              </w:rPr>
            </w:pPr>
            <w:r>
              <w:rPr>
                <w:u w:val="single"/>
              </w:rPr>
              <w:t>Software di nesting CAD/CAM</w:t>
            </w:r>
          </w:p>
          <w:p w14:paraId="6E5166E8" w14:textId="15037221" w:rsidR="005A6D63" w:rsidRPr="005A6D63" w:rsidRDefault="005A6D63" w:rsidP="001E4006">
            <w:r>
              <w:t>ProNest</w:t>
            </w:r>
            <w:r>
              <w:rPr>
                <w:vertAlign w:val="superscript"/>
              </w:rPr>
              <w:t xml:space="preserve">® </w:t>
            </w:r>
          </w:p>
          <w:p w14:paraId="43E5C226" w14:textId="77777777" w:rsidR="005A6D63" w:rsidRPr="005A6D63" w:rsidRDefault="005A6D63" w:rsidP="001E4006">
            <w:r>
              <w:t>ProNest</w:t>
            </w:r>
            <w:r>
              <w:rPr>
                <w:vertAlign w:val="superscript"/>
              </w:rPr>
              <w:t>®</w:t>
            </w:r>
            <w:r>
              <w:t xml:space="preserve"> LT</w:t>
            </w:r>
          </w:p>
          <w:p w14:paraId="734D68E0" w14:textId="77777777" w:rsidR="004F3931" w:rsidRDefault="004F3931" w:rsidP="001E4006">
            <w:pPr>
              <w:rPr>
                <w:u w:val="single"/>
              </w:rPr>
            </w:pPr>
          </w:p>
          <w:p w14:paraId="1D5670B8" w14:textId="5D6E80BB" w:rsidR="004F3931" w:rsidRPr="005A6D63" w:rsidRDefault="004F3931" w:rsidP="001E4006">
            <w:pPr>
              <w:rPr>
                <w:u w:val="single"/>
              </w:rPr>
            </w:pPr>
            <w:r>
              <w:rPr>
                <w:u w:val="single"/>
              </w:rPr>
              <w:t>Software di robotica</w:t>
            </w:r>
          </w:p>
          <w:p w14:paraId="182EFB61" w14:textId="77777777" w:rsidR="004F3931" w:rsidRPr="005A6D63" w:rsidRDefault="004F3931" w:rsidP="001E4006">
            <w:r>
              <w:t>Robotmaster</w:t>
            </w:r>
            <w:r>
              <w:rPr>
                <w:vertAlign w:val="superscript"/>
              </w:rPr>
              <w:t>®</w:t>
            </w:r>
          </w:p>
          <w:p w14:paraId="5CA08552" w14:textId="152788F0" w:rsidR="005A6D63" w:rsidRPr="005A6D63" w:rsidRDefault="005A6D63" w:rsidP="001E4006"/>
          <w:p w14:paraId="28BD131D" w14:textId="138861BB" w:rsidR="005A6D63" w:rsidRPr="005A6D63" w:rsidRDefault="005A6D63" w:rsidP="001E4006">
            <w:pPr>
              <w:rPr>
                <w:u w:val="single"/>
              </w:rPr>
            </w:pPr>
            <w:r>
              <w:rPr>
                <w:u w:val="single"/>
              </w:rPr>
              <w:t xml:space="preserve">Layout delle lamiere </w:t>
            </w:r>
          </w:p>
          <w:p w14:paraId="61EF31E3" w14:textId="157BDC37" w:rsidR="005A6D63" w:rsidRDefault="005A6D63" w:rsidP="001E4006">
            <w:pPr>
              <w:rPr>
                <w:vertAlign w:val="superscript"/>
              </w:rPr>
            </w:pPr>
            <w:r>
              <w:t>Design2Fab</w:t>
            </w:r>
            <w:r>
              <w:rPr>
                <w:vertAlign w:val="superscript"/>
              </w:rPr>
              <w:t>®</w:t>
            </w:r>
          </w:p>
          <w:p w14:paraId="4BBBF0CA" w14:textId="77777777" w:rsidR="004F3931" w:rsidRPr="005A6D63" w:rsidRDefault="004F3931" w:rsidP="001E4006"/>
          <w:p w14:paraId="00746275" w14:textId="77777777" w:rsidR="0018763F" w:rsidRPr="005A6D63" w:rsidRDefault="0018763F" w:rsidP="0018763F">
            <w:pPr>
              <w:rPr>
                <w:u w:val="single"/>
              </w:rPr>
            </w:pPr>
            <w:r>
              <w:rPr>
                <w:u w:val="single"/>
              </w:rPr>
              <w:t>Taglio dei tubi</w:t>
            </w:r>
          </w:p>
          <w:p w14:paraId="5A069410" w14:textId="7C28C433" w:rsidR="00BC3E04" w:rsidRPr="0018763F" w:rsidRDefault="0018763F" w:rsidP="001E4006">
            <w:pPr>
              <w:rPr>
                <w:vertAlign w:val="superscript"/>
              </w:rPr>
            </w:pPr>
            <w:r>
              <w:t>Rotary Tube Pro</w:t>
            </w:r>
            <w:r>
              <w:rPr>
                <w:vertAlign w:val="superscript"/>
              </w:rPr>
              <w:t>™</w:t>
            </w:r>
          </w:p>
        </w:tc>
        <w:tc>
          <w:tcPr>
            <w:tcW w:w="3680" w:type="dxa"/>
            <w:tcMar>
              <w:top w:w="72" w:type="dxa"/>
              <w:bottom w:w="72" w:type="dxa"/>
              <w:right w:w="115" w:type="dxa"/>
            </w:tcMar>
          </w:tcPr>
          <w:p w14:paraId="18742DE4" w14:textId="713ADE2F" w:rsidR="005A6D63" w:rsidRPr="005A6D63" w:rsidRDefault="005A6D63" w:rsidP="0018763F">
            <w:pPr>
              <w:rPr>
                <w:u w:val="single"/>
              </w:rPr>
            </w:pPr>
            <w:r>
              <w:rPr>
                <w:u w:val="single"/>
              </w:rPr>
              <w:t>software CNC</w:t>
            </w:r>
          </w:p>
          <w:p w14:paraId="335072C8" w14:textId="77777777" w:rsidR="004F3931" w:rsidRDefault="004F3931" w:rsidP="001E4006">
            <w:pPr>
              <w:rPr>
                <w:vertAlign w:val="superscript"/>
              </w:rPr>
            </w:pPr>
            <w:r>
              <w:t>Phoenix</w:t>
            </w:r>
            <w:r>
              <w:rPr>
                <w:vertAlign w:val="superscript"/>
              </w:rPr>
              <w:t>®</w:t>
            </w:r>
          </w:p>
          <w:p w14:paraId="12167B56" w14:textId="77777777" w:rsidR="004F3931" w:rsidRDefault="004F3931" w:rsidP="001E4006">
            <w:pPr>
              <w:rPr>
                <w:vertAlign w:val="superscript"/>
              </w:rPr>
            </w:pPr>
          </w:p>
          <w:p w14:paraId="293C1AF9" w14:textId="77777777" w:rsidR="004F3931" w:rsidRPr="0018763F" w:rsidRDefault="004F3931" w:rsidP="001E4006">
            <w:pPr>
              <w:rPr>
                <w:u w:val="single"/>
              </w:rPr>
            </w:pPr>
            <w:r>
              <w:rPr>
                <w:u w:val="single"/>
              </w:rPr>
              <w:t>Controlli del movimento</w:t>
            </w:r>
          </w:p>
          <w:p w14:paraId="73264E45" w14:textId="170AD863" w:rsidR="004F3931" w:rsidRDefault="004F3931" w:rsidP="001E4006">
            <w:r>
              <w:t>EDGE</w:t>
            </w:r>
            <w:r>
              <w:rPr>
                <w:vertAlign w:val="superscript"/>
              </w:rPr>
              <w:t>®</w:t>
            </w:r>
            <w:r>
              <w:t xml:space="preserve"> Connect CNC</w:t>
            </w:r>
          </w:p>
          <w:p w14:paraId="4967A15E" w14:textId="5F660ED8" w:rsidR="004F3931" w:rsidRDefault="004F3931" w:rsidP="001E4006">
            <w:r>
              <w:t>ArcGlide</w:t>
            </w:r>
            <w:r>
              <w:rPr>
                <w:vertAlign w:val="superscript"/>
              </w:rPr>
              <w:t>®</w:t>
            </w:r>
            <w:r>
              <w:t xml:space="preserve"> THC</w:t>
            </w:r>
          </w:p>
          <w:p w14:paraId="27A67B9A" w14:textId="176F70BD" w:rsidR="004F3931" w:rsidRDefault="004F3931" w:rsidP="001E4006">
            <w:r>
              <w:t>Sensor</w:t>
            </w:r>
            <w:r>
              <w:rPr>
                <w:vertAlign w:val="superscript"/>
              </w:rPr>
              <w:t>®</w:t>
            </w:r>
            <w:r>
              <w:t xml:space="preserve"> PHC</w:t>
            </w:r>
          </w:p>
          <w:p w14:paraId="38E07E5D" w14:textId="11FC0BD1" w:rsidR="004F3931" w:rsidRDefault="004F3931" w:rsidP="001E4006">
            <w:r>
              <w:t>Sensor</w:t>
            </w:r>
            <w:r>
              <w:rPr>
                <w:vertAlign w:val="superscript"/>
              </w:rPr>
              <w:t>®</w:t>
            </w:r>
            <w:r>
              <w:t xml:space="preserve"> THC</w:t>
            </w:r>
          </w:p>
          <w:p w14:paraId="496B07EC" w14:textId="50F56845" w:rsidR="005A6D63" w:rsidRPr="005A6D63" w:rsidRDefault="005A6D63" w:rsidP="001E4006"/>
        </w:tc>
      </w:tr>
      <w:bookmarkEnd w:id="0"/>
    </w:tbl>
    <w:p w14:paraId="407AE50F" w14:textId="0DE76716" w:rsidR="0018763F" w:rsidRPr="00A93831" w:rsidRDefault="0018763F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670"/>
        <w:gridCol w:w="3680"/>
      </w:tblGrid>
      <w:tr w:rsidR="00A93831" w14:paraId="10CF6EB1" w14:textId="77777777" w:rsidTr="00BF2761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C868CAC" w14:textId="6580C76A" w:rsidR="00A93831" w:rsidRPr="005A6D63" w:rsidRDefault="00A93831" w:rsidP="00BF2761">
            <w:pPr>
              <w:rPr>
                <w:u w:val="single"/>
              </w:rPr>
            </w:pPr>
            <w:r>
              <w:rPr>
                <w:sz w:val="24"/>
              </w:rPr>
              <w:t>Gruppo aftermarket Soci Hypertherm</w:t>
            </w:r>
          </w:p>
        </w:tc>
      </w:tr>
      <w:tr w:rsidR="00A93831" w14:paraId="6D42E8EF" w14:textId="77777777" w:rsidTr="00BA39C8">
        <w:tc>
          <w:tcPr>
            <w:tcW w:w="5670" w:type="dxa"/>
            <w:tcMar>
              <w:top w:w="72" w:type="dxa"/>
              <w:bottom w:w="72" w:type="dxa"/>
              <w:right w:w="115" w:type="dxa"/>
            </w:tcMar>
          </w:tcPr>
          <w:p w14:paraId="00D6255E" w14:textId="559C9575" w:rsidR="00A93831" w:rsidRPr="005A6D63" w:rsidRDefault="00A93831" w:rsidP="00BF2761">
            <w:pPr>
              <w:rPr>
                <w:u w:val="single"/>
              </w:rPr>
            </w:pPr>
            <w:r>
              <w:rPr>
                <w:u w:val="single"/>
              </w:rPr>
              <w:t>Software componenti e consumabili laser</w:t>
            </w:r>
          </w:p>
          <w:p w14:paraId="47837C52" w14:textId="4B0F6835" w:rsidR="00A93831" w:rsidRPr="0018763F" w:rsidRDefault="00A93831" w:rsidP="00A93831">
            <w:pPr>
              <w:rPr>
                <w:vertAlign w:val="superscript"/>
              </w:rPr>
            </w:pPr>
            <w:r>
              <w:t>Centricut</w:t>
            </w:r>
            <w:r>
              <w:rPr>
                <w:vertAlign w:val="superscript"/>
              </w:rPr>
              <w:t>®</w:t>
            </w:r>
            <w:r>
              <w:t xml:space="preserve"> </w:t>
            </w:r>
          </w:p>
          <w:p w14:paraId="384AC997" w14:textId="0E0859DA" w:rsidR="00A93831" w:rsidRPr="0018763F" w:rsidRDefault="00A93831" w:rsidP="00BF2761">
            <w:pPr>
              <w:rPr>
                <w:vertAlign w:val="superscript"/>
              </w:rPr>
            </w:pPr>
          </w:p>
        </w:tc>
        <w:tc>
          <w:tcPr>
            <w:tcW w:w="3680" w:type="dxa"/>
            <w:tcMar>
              <w:top w:w="72" w:type="dxa"/>
              <w:bottom w:w="72" w:type="dxa"/>
              <w:right w:w="115" w:type="dxa"/>
            </w:tcMar>
          </w:tcPr>
          <w:p w14:paraId="28248338" w14:textId="414134F9" w:rsidR="00A93831" w:rsidRPr="005A6D63" w:rsidRDefault="00A93831" w:rsidP="00BF2761">
            <w:pPr>
              <w:rPr>
                <w:u w:val="single"/>
              </w:rPr>
            </w:pPr>
            <w:r>
              <w:rPr>
                <w:u w:val="single"/>
              </w:rPr>
              <w:t>Componenti e consumabili waterjet</w:t>
            </w:r>
          </w:p>
          <w:p w14:paraId="64AD73DE" w14:textId="34212EA9" w:rsidR="00A93831" w:rsidRPr="00A93831" w:rsidRDefault="00A93831" w:rsidP="00A93831">
            <w:pPr>
              <w:rPr>
                <w:vertAlign w:val="superscript"/>
              </w:rPr>
            </w:pPr>
            <w:r>
              <w:t>AccuStream</w:t>
            </w:r>
            <w:r>
              <w:rPr>
                <w:vertAlign w:val="superscript"/>
              </w:rPr>
              <w:t>®</w:t>
            </w:r>
          </w:p>
        </w:tc>
      </w:tr>
    </w:tbl>
    <w:p w14:paraId="016A5DF6" w14:textId="77777777" w:rsidR="00A93831" w:rsidRDefault="00A93831">
      <w:pPr>
        <w:spacing w:line="240" w:lineRule="auto"/>
      </w:pPr>
    </w:p>
    <w:sectPr w:rsidR="00A938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49F4" w14:textId="77777777" w:rsidR="007838E7" w:rsidRDefault="007838E7" w:rsidP="007838E7">
      <w:pPr>
        <w:spacing w:line="240" w:lineRule="auto"/>
      </w:pPr>
      <w:r>
        <w:separator/>
      </w:r>
    </w:p>
  </w:endnote>
  <w:endnote w:type="continuationSeparator" w:id="0">
    <w:p w14:paraId="703A5CC2" w14:textId="77777777" w:rsidR="007838E7" w:rsidRDefault="007838E7" w:rsidP="00783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E122" w14:textId="77777777" w:rsidR="007838E7" w:rsidRDefault="007838E7" w:rsidP="007838E7">
      <w:pPr>
        <w:spacing w:line="240" w:lineRule="auto"/>
      </w:pPr>
      <w:r>
        <w:separator/>
      </w:r>
    </w:p>
  </w:footnote>
  <w:footnote w:type="continuationSeparator" w:id="0">
    <w:p w14:paraId="48987DCA" w14:textId="77777777" w:rsidR="007838E7" w:rsidRDefault="007838E7" w:rsidP="00783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F3CC" w14:textId="778DF058" w:rsidR="00BA39C8" w:rsidRPr="00BA39C8" w:rsidRDefault="00BA39C8" w:rsidP="00BA39C8">
    <w:pPr>
      <w:pStyle w:val="Header"/>
    </w:pPr>
    <w:r>
      <w:rPr>
        <w:noProof/>
      </w:rPr>
      <w:drawing>
        <wp:inline distT="0" distB="0" distL="0" distR="0" wp14:anchorId="1B4A69EA" wp14:editId="10CDF8EC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E7"/>
    <w:rsid w:val="0018763F"/>
    <w:rsid w:val="001E4006"/>
    <w:rsid w:val="00264AE7"/>
    <w:rsid w:val="004F3931"/>
    <w:rsid w:val="005A6D63"/>
    <w:rsid w:val="00720FC0"/>
    <w:rsid w:val="00732527"/>
    <w:rsid w:val="00755E6E"/>
    <w:rsid w:val="007838E7"/>
    <w:rsid w:val="007A0FDB"/>
    <w:rsid w:val="00870630"/>
    <w:rsid w:val="00A93831"/>
    <w:rsid w:val="00BA39C8"/>
    <w:rsid w:val="00BC11D6"/>
    <w:rsid w:val="00BC3E04"/>
    <w:rsid w:val="00E82C55"/>
    <w:rsid w:val="00F4485C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8706F6"/>
  <w15:chartTrackingRefBased/>
  <w15:docId w15:val="{229F72E9-A5CE-455E-9D67-64DFDD35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A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BA3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9C8"/>
  </w:style>
  <w:style w:type="paragraph" w:styleId="Footer">
    <w:name w:val="footer"/>
    <w:basedOn w:val="Normal"/>
    <w:link w:val="FooterChar"/>
    <w:uiPriority w:val="99"/>
    <w:unhideWhenUsed/>
    <w:rsid w:val="00BA3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5</cp:revision>
  <dcterms:created xsi:type="dcterms:W3CDTF">2022-05-24T15:33:00Z</dcterms:created>
  <dcterms:modified xsi:type="dcterms:W3CDTF">2022-06-20T20:19:00Z</dcterms:modified>
</cp:coreProperties>
</file>